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524" w:rsidRPr="00656524" w:rsidRDefault="00656524" w:rsidP="00C8009B">
      <w:pPr>
        <w:widowControl w:val="0"/>
        <w:spacing w:after="0" w:line="240" w:lineRule="auto"/>
        <w:ind w:firstLine="8448"/>
        <w:jc w:val="center"/>
        <w:rPr>
          <w:rFonts w:ascii="Arial" w:eastAsia="Arial" w:hAnsi="Arial" w:cs="Arial"/>
          <w:bCs/>
          <w:spacing w:val="2"/>
          <w:sz w:val="20"/>
          <w:szCs w:val="20"/>
        </w:rPr>
      </w:pPr>
      <w:r w:rsidRPr="00656524">
        <w:rPr>
          <w:rFonts w:ascii="Arial" w:eastAsia="Arial" w:hAnsi="Arial" w:cs="Arial"/>
          <w:bCs/>
          <w:sz w:val="20"/>
          <w:szCs w:val="20"/>
        </w:rPr>
        <w:t>Приложение</w:t>
      </w:r>
      <w:r w:rsidRPr="00656524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656524">
        <w:rPr>
          <w:rFonts w:ascii="Arial" w:eastAsia="Arial" w:hAnsi="Arial" w:cs="Arial"/>
          <w:bCs/>
          <w:sz w:val="20"/>
          <w:szCs w:val="20"/>
        </w:rPr>
        <w:t>№</w:t>
      </w:r>
      <w:r w:rsidRPr="00656524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="00936AFC">
        <w:rPr>
          <w:rFonts w:ascii="Arial" w:eastAsia="Arial" w:hAnsi="Arial" w:cs="Arial"/>
          <w:bCs/>
          <w:spacing w:val="2"/>
          <w:sz w:val="20"/>
          <w:szCs w:val="20"/>
        </w:rPr>
        <w:t>1</w:t>
      </w:r>
    </w:p>
    <w:p w:rsidR="00656524" w:rsidRPr="00656524" w:rsidRDefault="00656524" w:rsidP="00656524">
      <w:pPr>
        <w:widowControl w:val="0"/>
        <w:spacing w:before="50" w:after="0" w:line="240" w:lineRule="auto"/>
        <w:ind w:firstLine="5670"/>
        <w:jc w:val="right"/>
        <w:rPr>
          <w:rFonts w:ascii="Arial" w:eastAsia="Arial" w:hAnsi="Arial" w:cs="Arial"/>
          <w:bCs/>
          <w:spacing w:val="2"/>
          <w:sz w:val="20"/>
          <w:szCs w:val="20"/>
        </w:rPr>
      </w:pPr>
      <w:r w:rsidRPr="00656524">
        <w:rPr>
          <w:rFonts w:ascii="Arial" w:eastAsia="Arial" w:hAnsi="Arial" w:cs="Arial"/>
          <w:bCs/>
          <w:sz w:val="20"/>
          <w:szCs w:val="20"/>
        </w:rPr>
        <w:t>к</w:t>
      </w:r>
      <w:r w:rsidRPr="00656524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656524">
        <w:rPr>
          <w:rFonts w:ascii="Arial" w:eastAsia="Arial" w:hAnsi="Arial" w:cs="Arial"/>
          <w:bCs/>
          <w:sz w:val="20"/>
          <w:szCs w:val="20"/>
        </w:rPr>
        <w:t xml:space="preserve">протоколу </w:t>
      </w:r>
      <w:r w:rsidRPr="00656524">
        <w:rPr>
          <w:rFonts w:ascii="Arial" w:eastAsia="Arial" w:hAnsi="Arial" w:cs="Arial"/>
          <w:bCs/>
          <w:spacing w:val="2"/>
          <w:sz w:val="20"/>
          <w:szCs w:val="20"/>
        </w:rPr>
        <w:t xml:space="preserve">РГ МСИ </w:t>
      </w:r>
      <w:proofErr w:type="spellStart"/>
      <w:r w:rsidRPr="00656524">
        <w:rPr>
          <w:rFonts w:ascii="Arial" w:eastAsia="Arial" w:hAnsi="Arial" w:cs="Arial"/>
          <w:bCs/>
          <w:spacing w:val="2"/>
          <w:sz w:val="20"/>
          <w:szCs w:val="20"/>
        </w:rPr>
        <w:t>НТКМетр</w:t>
      </w:r>
      <w:proofErr w:type="spellEnd"/>
      <w:r w:rsidRPr="00656524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656524">
        <w:rPr>
          <w:rFonts w:ascii="Arial" w:eastAsia="Arial" w:hAnsi="Arial" w:cs="Arial"/>
          <w:bCs/>
          <w:sz w:val="20"/>
          <w:szCs w:val="20"/>
        </w:rPr>
        <w:t>№10</w:t>
      </w:r>
      <w:r w:rsidRPr="00656524">
        <w:rPr>
          <w:rFonts w:ascii="Arial" w:eastAsia="Arial" w:hAnsi="Arial" w:cs="Arial"/>
          <w:bCs/>
          <w:spacing w:val="1"/>
          <w:sz w:val="20"/>
          <w:szCs w:val="20"/>
        </w:rPr>
        <w:t>-2019</w:t>
      </w:r>
    </w:p>
    <w:p w:rsidR="00656524" w:rsidRDefault="00656524" w:rsidP="00306A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78A" w:rsidRDefault="00BF3D36" w:rsidP="00306A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CE9">
        <w:rPr>
          <w:rFonts w:ascii="Times New Roman" w:hAnsi="Times New Roman" w:cs="Times New Roman"/>
          <w:b/>
          <w:sz w:val="28"/>
          <w:szCs w:val="28"/>
        </w:rPr>
        <w:t>Информация о</w:t>
      </w:r>
      <w:r w:rsidR="009C29A8">
        <w:rPr>
          <w:rFonts w:ascii="Times New Roman" w:hAnsi="Times New Roman" w:cs="Times New Roman"/>
          <w:b/>
          <w:sz w:val="28"/>
          <w:szCs w:val="28"/>
        </w:rPr>
        <w:t xml:space="preserve"> количестве</w:t>
      </w:r>
      <w:r w:rsidRPr="00262CE9">
        <w:rPr>
          <w:rFonts w:ascii="Times New Roman" w:hAnsi="Times New Roman" w:cs="Times New Roman"/>
          <w:b/>
          <w:sz w:val="28"/>
          <w:szCs w:val="28"/>
        </w:rPr>
        <w:t xml:space="preserve"> программ </w:t>
      </w:r>
      <w:r w:rsidR="002B0860" w:rsidRPr="002B0860">
        <w:rPr>
          <w:rFonts w:ascii="Times New Roman" w:hAnsi="Times New Roman" w:cs="Times New Roman"/>
          <w:b/>
          <w:sz w:val="28"/>
          <w:szCs w:val="28"/>
        </w:rPr>
        <w:t>МППК</w:t>
      </w:r>
      <w:r w:rsidRPr="00262CE9">
        <w:rPr>
          <w:rFonts w:ascii="Times New Roman" w:hAnsi="Times New Roman" w:cs="Times New Roman"/>
          <w:b/>
          <w:sz w:val="28"/>
          <w:szCs w:val="28"/>
        </w:rPr>
        <w:t xml:space="preserve">, в которых </w:t>
      </w:r>
      <w:r w:rsidR="009C29A8">
        <w:rPr>
          <w:rFonts w:ascii="Times New Roman" w:hAnsi="Times New Roman" w:cs="Times New Roman"/>
          <w:b/>
          <w:sz w:val="28"/>
          <w:szCs w:val="28"/>
        </w:rPr>
        <w:t>принимали участие</w:t>
      </w:r>
      <w:r w:rsidRPr="00262CE9">
        <w:rPr>
          <w:rFonts w:ascii="Times New Roman" w:hAnsi="Times New Roman" w:cs="Times New Roman"/>
          <w:b/>
          <w:sz w:val="28"/>
          <w:szCs w:val="28"/>
        </w:rPr>
        <w:t xml:space="preserve"> лаборатории </w:t>
      </w:r>
      <w:r w:rsidR="00274169" w:rsidRPr="001522D9">
        <w:rPr>
          <w:rFonts w:ascii="Times New Roman" w:hAnsi="Times New Roman" w:cs="Times New Roman"/>
          <w:b/>
          <w:sz w:val="28"/>
          <w:szCs w:val="28"/>
        </w:rPr>
        <w:t>разных</w:t>
      </w:r>
    </w:p>
    <w:p w:rsidR="00BF3D36" w:rsidRDefault="00BF578A" w:rsidP="00306A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 –участников </w:t>
      </w:r>
      <w:r w:rsidR="00BF3D36" w:rsidRPr="00262CE9">
        <w:rPr>
          <w:rFonts w:ascii="Times New Roman" w:hAnsi="Times New Roman" w:cs="Times New Roman"/>
          <w:b/>
          <w:sz w:val="28"/>
          <w:szCs w:val="28"/>
        </w:rPr>
        <w:t>СНГ</w:t>
      </w:r>
    </w:p>
    <w:p w:rsidR="00306AE0" w:rsidRDefault="00306AE0" w:rsidP="00306AE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BF3D36" w:rsidRPr="00306AE0" w:rsidTr="00306AE0">
        <w:trPr>
          <w:trHeight w:val="655"/>
        </w:trPr>
        <w:tc>
          <w:tcPr>
            <w:tcW w:w="4928" w:type="dxa"/>
            <w:vMerge w:val="restart"/>
            <w:vAlign w:val="center"/>
          </w:tcPr>
          <w:p w:rsidR="00BF3D36" w:rsidRPr="00306AE0" w:rsidRDefault="00BF3D36" w:rsidP="00295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 xml:space="preserve">Провайдер </w:t>
            </w:r>
          </w:p>
        </w:tc>
        <w:tc>
          <w:tcPr>
            <w:tcW w:w="9858" w:type="dxa"/>
            <w:gridSpan w:val="2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программ в соответствии с планом МППК/из них количество </w:t>
            </w:r>
            <w:proofErr w:type="gramStart"/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proofErr w:type="gramEnd"/>
            <w:r w:rsidRPr="00306AE0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участвовали лаборатории других стран</w:t>
            </w:r>
          </w:p>
        </w:tc>
      </w:tr>
      <w:tr w:rsidR="00BF3D36" w:rsidRPr="00306AE0" w:rsidTr="00DD4A6E">
        <w:tc>
          <w:tcPr>
            <w:tcW w:w="4928" w:type="dxa"/>
            <w:vMerge/>
          </w:tcPr>
          <w:p w:rsidR="00BF3D36" w:rsidRPr="00306AE0" w:rsidRDefault="00BF3D36" w:rsidP="00DD4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(по состоянию на 01.08.2019 г.)</w:t>
            </w:r>
          </w:p>
        </w:tc>
      </w:tr>
      <w:tr w:rsidR="00BF3D36" w:rsidRPr="00306AE0" w:rsidTr="00306AE0">
        <w:trPr>
          <w:trHeight w:val="418"/>
        </w:trPr>
        <w:tc>
          <w:tcPr>
            <w:tcW w:w="4928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БелГИМ</w:t>
            </w:r>
            <w:proofErr w:type="spellEnd"/>
            <w:r w:rsidRPr="00306AE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6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BY)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42/11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74/4</w:t>
            </w:r>
          </w:p>
        </w:tc>
      </w:tr>
      <w:tr w:rsidR="00BF3D36" w:rsidRPr="00306AE0" w:rsidTr="00306AE0">
        <w:trPr>
          <w:trHeight w:val="707"/>
        </w:trPr>
        <w:tc>
          <w:tcPr>
            <w:tcW w:w="4928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РГП «Казахстанский институт метрологии» (</w:t>
            </w:r>
            <w:r w:rsidRPr="00306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KZ</w:t>
            </w: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4/0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6/0</w:t>
            </w:r>
          </w:p>
        </w:tc>
      </w:tr>
      <w:tr w:rsidR="00BF3D36" w:rsidRPr="00306AE0" w:rsidTr="00306AE0">
        <w:trPr>
          <w:trHeight w:val="548"/>
        </w:trPr>
        <w:tc>
          <w:tcPr>
            <w:tcW w:w="4928" w:type="dxa"/>
            <w:vAlign w:val="center"/>
          </w:tcPr>
          <w:p w:rsidR="00BF3D36" w:rsidRPr="00306AE0" w:rsidRDefault="00BF3D36" w:rsidP="00BF3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ФГБУ «ВНИИЗЖ»</w:t>
            </w:r>
            <w:r w:rsidRPr="00306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(RU)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7/0</w:t>
            </w:r>
          </w:p>
        </w:tc>
      </w:tr>
      <w:tr w:rsidR="00BF3D36" w:rsidRPr="00306AE0" w:rsidTr="00306AE0">
        <w:trPr>
          <w:trHeight w:val="413"/>
        </w:trPr>
        <w:tc>
          <w:tcPr>
            <w:tcW w:w="4928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ФГБУ «ВНИИКР»</w:t>
            </w:r>
            <w:r w:rsidRPr="00306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(RU)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8/0</w:t>
            </w:r>
          </w:p>
        </w:tc>
      </w:tr>
      <w:tr w:rsidR="00BF3D36" w:rsidRPr="00306AE0" w:rsidTr="00306AE0">
        <w:trPr>
          <w:trHeight w:val="405"/>
        </w:trPr>
        <w:tc>
          <w:tcPr>
            <w:tcW w:w="4928" w:type="dxa"/>
            <w:vAlign w:val="center"/>
          </w:tcPr>
          <w:p w:rsidR="00BF3D36" w:rsidRPr="00306AE0" w:rsidRDefault="00BF3D36" w:rsidP="00BF3D3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ФГУП «УНИИМ»</w:t>
            </w:r>
            <w:r w:rsidRPr="00306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06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(RU)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25/2</w:t>
            </w:r>
          </w:p>
        </w:tc>
      </w:tr>
      <w:tr w:rsidR="00BF3D36" w:rsidRPr="00306AE0" w:rsidTr="00306AE0">
        <w:trPr>
          <w:trHeight w:val="425"/>
        </w:trPr>
        <w:tc>
          <w:tcPr>
            <w:tcW w:w="4928" w:type="dxa"/>
            <w:vAlign w:val="center"/>
          </w:tcPr>
          <w:p w:rsidR="00BF3D36" w:rsidRPr="00306AE0" w:rsidRDefault="00BF3D36" w:rsidP="00BF3D3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6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ФБУ «Томский ЦСМ»</w:t>
            </w:r>
            <w:r w:rsidRPr="00306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(RU)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5/0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7/0</w:t>
            </w:r>
          </w:p>
        </w:tc>
      </w:tr>
      <w:tr w:rsidR="00BF3D36" w:rsidRPr="00306AE0" w:rsidTr="00DD4A6E">
        <w:tc>
          <w:tcPr>
            <w:tcW w:w="4928" w:type="dxa"/>
            <w:vAlign w:val="center"/>
          </w:tcPr>
          <w:p w:rsidR="00BF3D36" w:rsidRPr="00306AE0" w:rsidRDefault="00BF3D36" w:rsidP="00BF3D36">
            <w:pPr>
              <w:pStyle w:val="TableParagraph"/>
              <w:jc w:val="center"/>
              <w:rPr>
                <w:bCs/>
                <w:sz w:val="24"/>
                <w:szCs w:val="24"/>
                <w:lang w:eastAsia="ru-RU"/>
              </w:rPr>
            </w:pPr>
            <w:r w:rsidRPr="00306AE0">
              <w:rPr>
                <w:spacing w:val="-4"/>
                <w:sz w:val="24"/>
                <w:szCs w:val="24"/>
                <w:lang w:val="ru-RU"/>
              </w:rPr>
              <w:t xml:space="preserve">АСНП </w:t>
            </w:r>
            <w:r w:rsidRPr="00306AE0">
              <w:rPr>
                <w:sz w:val="24"/>
                <w:szCs w:val="24"/>
                <w:lang w:val="ru-RU"/>
              </w:rPr>
              <w:t>«ЦВКК»</w:t>
            </w:r>
            <w:r w:rsidRPr="00306AE0">
              <w:rPr>
                <w:sz w:val="24"/>
                <w:szCs w:val="24"/>
              </w:rPr>
              <w:t xml:space="preserve"> </w:t>
            </w:r>
            <w:r w:rsidRPr="00306AE0">
              <w:rPr>
                <w:bCs/>
                <w:sz w:val="24"/>
                <w:szCs w:val="24"/>
                <w:lang w:eastAsia="ru-RU"/>
              </w:rPr>
              <w:t>(RU)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97/29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102/41</w:t>
            </w:r>
          </w:p>
        </w:tc>
      </w:tr>
      <w:tr w:rsidR="00BF3D36" w:rsidRPr="00306AE0" w:rsidTr="00306AE0">
        <w:trPr>
          <w:trHeight w:val="421"/>
        </w:trPr>
        <w:tc>
          <w:tcPr>
            <w:tcW w:w="4928" w:type="dxa"/>
            <w:vAlign w:val="center"/>
          </w:tcPr>
          <w:p w:rsidR="00BF3D36" w:rsidRPr="00306AE0" w:rsidRDefault="00BF3D36" w:rsidP="00BF3D36">
            <w:pPr>
              <w:pStyle w:val="TableParagraph"/>
              <w:jc w:val="center"/>
              <w:rPr>
                <w:bCs/>
                <w:sz w:val="24"/>
                <w:szCs w:val="24"/>
                <w:lang w:eastAsia="ru-RU"/>
              </w:rPr>
            </w:pPr>
            <w:r w:rsidRPr="00306AE0">
              <w:rPr>
                <w:spacing w:val="-4"/>
                <w:sz w:val="24"/>
                <w:szCs w:val="24"/>
                <w:lang w:val="ru-RU"/>
              </w:rPr>
              <w:t>ФБУ «Ростовский ЦСМ»</w:t>
            </w:r>
            <w:r w:rsidRPr="00306AE0">
              <w:rPr>
                <w:spacing w:val="-4"/>
                <w:sz w:val="24"/>
                <w:szCs w:val="24"/>
              </w:rPr>
              <w:t xml:space="preserve"> </w:t>
            </w:r>
            <w:r w:rsidRPr="00306AE0">
              <w:rPr>
                <w:bCs/>
                <w:sz w:val="24"/>
                <w:szCs w:val="24"/>
                <w:lang w:eastAsia="ru-RU"/>
              </w:rPr>
              <w:t>(RU)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15/0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24/0</w:t>
            </w:r>
          </w:p>
        </w:tc>
      </w:tr>
      <w:tr w:rsidR="00BF3D36" w:rsidRPr="00306AE0" w:rsidTr="00306AE0">
        <w:trPr>
          <w:trHeight w:val="413"/>
        </w:trPr>
        <w:tc>
          <w:tcPr>
            <w:tcW w:w="4928" w:type="dxa"/>
            <w:vAlign w:val="center"/>
          </w:tcPr>
          <w:p w:rsidR="00BF3D36" w:rsidRPr="00306AE0" w:rsidRDefault="00BF3D36" w:rsidP="00BF3D36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ЗАО «РОСА»</w:t>
            </w:r>
            <w:r w:rsidRPr="00306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06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(RU)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8/4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BF3D36" w:rsidRPr="00306AE0" w:rsidTr="00306AE0">
        <w:trPr>
          <w:trHeight w:val="420"/>
        </w:trPr>
        <w:tc>
          <w:tcPr>
            <w:tcW w:w="4928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ЗАО «ИСО»</w:t>
            </w:r>
            <w:r w:rsidRPr="00306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06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(RU)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4/*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BF3D36" w:rsidRPr="00306AE0" w:rsidTr="00306AE0">
        <w:trPr>
          <w:trHeight w:val="398"/>
        </w:trPr>
        <w:tc>
          <w:tcPr>
            <w:tcW w:w="4928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ФБУ «ЦСМ Татарстан»</w:t>
            </w:r>
            <w:r w:rsidRPr="00306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06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(RU)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 w:rsidRPr="00306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BF3D36" w:rsidRPr="00306AE0" w:rsidTr="00306AE0">
        <w:trPr>
          <w:trHeight w:val="417"/>
        </w:trPr>
        <w:tc>
          <w:tcPr>
            <w:tcW w:w="4928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ФГБУ ЦНМВЛ</w:t>
            </w:r>
            <w:r w:rsidRPr="00306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06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(RU)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/*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BF3D36" w:rsidRPr="00306AE0" w:rsidTr="00306AE0">
        <w:trPr>
          <w:trHeight w:val="409"/>
        </w:trPr>
        <w:tc>
          <w:tcPr>
            <w:tcW w:w="4928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ВНИИНМАШ</w:t>
            </w:r>
            <w:r w:rsidRPr="00306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06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(RU)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4/*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BF3D36" w:rsidRPr="00306AE0" w:rsidTr="00306AE0">
        <w:trPr>
          <w:trHeight w:val="416"/>
        </w:trPr>
        <w:tc>
          <w:tcPr>
            <w:tcW w:w="4928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ГП «</w:t>
            </w:r>
            <w:proofErr w:type="spellStart"/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Укрметртестстандарт</w:t>
            </w:r>
            <w:proofErr w:type="spellEnd"/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06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(UA)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</w:rPr>
              <w:t>5/*</w:t>
            </w:r>
          </w:p>
        </w:tc>
        <w:tc>
          <w:tcPr>
            <w:tcW w:w="4929" w:type="dxa"/>
            <w:vAlign w:val="center"/>
          </w:tcPr>
          <w:p w:rsidR="00BF3D36" w:rsidRPr="00306AE0" w:rsidRDefault="00BF3D36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83A5B" w:rsidRPr="00306AE0" w:rsidTr="00306AE0">
        <w:trPr>
          <w:trHeight w:val="416"/>
        </w:trPr>
        <w:tc>
          <w:tcPr>
            <w:tcW w:w="4928" w:type="dxa"/>
            <w:vAlign w:val="center"/>
          </w:tcPr>
          <w:p w:rsidR="00583A5B" w:rsidRPr="00306AE0" w:rsidRDefault="00583A5B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929" w:type="dxa"/>
            <w:vAlign w:val="center"/>
          </w:tcPr>
          <w:p w:rsidR="00583A5B" w:rsidRPr="00306AE0" w:rsidRDefault="00583A5B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  <w:r w:rsidR="00862BFE">
              <w:rPr>
                <w:rFonts w:ascii="Times New Roman" w:hAnsi="Times New Roman" w:cs="Times New Roman"/>
                <w:sz w:val="24"/>
                <w:szCs w:val="24"/>
              </w:rPr>
              <w:t>/50</w:t>
            </w:r>
          </w:p>
        </w:tc>
        <w:tc>
          <w:tcPr>
            <w:tcW w:w="4929" w:type="dxa"/>
            <w:vAlign w:val="center"/>
          </w:tcPr>
          <w:p w:rsidR="00583A5B" w:rsidRPr="00862BFE" w:rsidRDefault="00862BFE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253/47</w:t>
            </w:r>
          </w:p>
        </w:tc>
      </w:tr>
    </w:tbl>
    <w:p w:rsidR="00BF3D36" w:rsidRPr="00306AE0" w:rsidRDefault="00BF3D36" w:rsidP="00BF3D36">
      <w:pPr>
        <w:rPr>
          <w:rFonts w:ascii="Times New Roman" w:hAnsi="Times New Roman" w:cs="Times New Roman"/>
          <w:sz w:val="24"/>
          <w:szCs w:val="24"/>
        </w:rPr>
      </w:pPr>
      <w:r w:rsidRPr="00306AE0">
        <w:rPr>
          <w:rFonts w:ascii="Times New Roman" w:hAnsi="Times New Roman" w:cs="Times New Roman"/>
          <w:sz w:val="24"/>
          <w:szCs w:val="24"/>
        </w:rPr>
        <w:t>*Провайдер информацию не предоставил.</w:t>
      </w:r>
    </w:p>
    <w:p w:rsidR="00306AE0" w:rsidRDefault="00306AE0" w:rsidP="00BF3D36">
      <w:pPr>
        <w:rPr>
          <w:rFonts w:ascii="Times New Roman" w:hAnsi="Times New Roman" w:cs="Times New Roman"/>
          <w:sz w:val="24"/>
          <w:szCs w:val="40"/>
        </w:rPr>
      </w:pPr>
      <w:bookmarkStart w:id="0" w:name="_GoBack"/>
      <w:bookmarkEnd w:id="0"/>
    </w:p>
    <w:p w:rsidR="00BF3D36" w:rsidRPr="00AA4C89" w:rsidRDefault="00BF3D36" w:rsidP="00306A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C89">
        <w:rPr>
          <w:rFonts w:ascii="Times New Roman" w:hAnsi="Times New Roman" w:cs="Times New Roman"/>
          <w:b/>
          <w:sz w:val="28"/>
          <w:szCs w:val="28"/>
        </w:rPr>
        <w:t>Информация о количестве участников</w:t>
      </w:r>
      <w:r w:rsidR="00CA79D8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Pr="00AA4C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0860" w:rsidRPr="002B0860">
        <w:rPr>
          <w:rFonts w:ascii="Times New Roman" w:hAnsi="Times New Roman" w:cs="Times New Roman"/>
          <w:b/>
          <w:sz w:val="28"/>
          <w:szCs w:val="28"/>
        </w:rPr>
        <w:t>МППК</w:t>
      </w:r>
      <w:r w:rsidRPr="00AA4C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29A8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Pr="00AA4C89">
        <w:rPr>
          <w:rFonts w:ascii="Times New Roman" w:hAnsi="Times New Roman" w:cs="Times New Roman"/>
          <w:b/>
          <w:sz w:val="28"/>
          <w:szCs w:val="28"/>
        </w:rPr>
        <w:t>2019 г</w:t>
      </w:r>
      <w:r w:rsidR="00AA4C89" w:rsidRPr="00AA4C89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11"/>
        <w:tblpPr w:leftFromText="180" w:rightFromText="180" w:vertAnchor="text" w:horzAnchor="margin" w:tblpXSpec="center" w:tblpY="520"/>
        <w:tblW w:w="5000" w:type="pct"/>
        <w:tblLook w:val="04A0" w:firstRow="1" w:lastRow="0" w:firstColumn="1" w:lastColumn="0" w:noHBand="0" w:noVBand="1"/>
      </w:tblPr>
      <w:tblGrid>
        <w:gridCol w:w="2855"/>
        <w:gridCol w:w="1417"/>
        <w:gridCol w:w="1921"/>
        <w:gridCol w:w="1093"/>
        <w:gridCol w:w="573"/>
        <w:gridCol w:w="680"/>
        <w:gridCol w:w="677"/>
        <w:gridCol w:w="647"/>
        <w:gridCol w:w="680"/>
        <w:gridCol w:w="677"/>
        <w:gridCol w:w="680"/>
        <w:gridCol w:w="955"/>
        <w:gridCol w:w="574"/>
        <w:gridCol w:w="677"/>
        <w:gridCol w:w="680"/>
      </w:tblGrid>
      <w:tr w:rsidR="00AA4C89" w:rsidRPr="00CA79D8" w:rsidTr="00262CE9">
        <w:trPr>
          <w:trHeight w:val="489"/>
        </w:trPr>
        <w:tc>
          <w:tcPr>
            <w:tcW w:w="970" w:type="pct"/>
            <w:vMerge w:val="restart"/>
            <w:vAlign w:val="center"/>
          </w:tcPr>
          <w:p w:rsidR="00AA4C89" w:rsidRPr="00CA79D8" w:rsidRDefault="00AA4C89" w:rsidP="00306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Обо</w:t>
            </w:r>
            <w:r w:rsidR="00CA79D8">
              <w:rPr>
                <w:rFonts w:ascii="Times New Roman" w:hAnsi="Times New Roman" w:cs="Times New Roman"/>
                <w:sz w:val="24"/>
                <w:szCs w:val="24"/>
              </w:rPr>
              <w:t>бщенное наименование объекта МППК</w:t>
            </w:r>
          </w:p>
        </w:tc>
        <w:tc>
          <w:tcPr>
            <w:tcW w:w="421" w:type="pct"/>
            <w:vMerge w:val="restart"/>
            <w:vAlign w:val="center"/>
          </w:tcPr>
          <w:p w:rsidR="00262CE9" w:rsidRPr="00CA79D8" w:rsidRDefault="00AA4C89" w:rsidP="00306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262CE9" w:rsidRPr="00CA79D8" w:rsidRDefault="00AA4C89" w:rsidP="00306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 </w:t>
            </w:r>
          </w:p>
          <w:p w:rsidR="00AA4C89" w:rsidRPr="00CA79D8" w:rsidRDefault="00AA4C89" w:rsidP="00306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в плане М</w:t>
            </w:r>
            <w:r w:rsidR="00CA79D8" w:rsidRPr="00CA79D8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 xml:space="preserve"> на 2019 г.</w:t>
            </w:r>
          </w:p>
        </w:tc>
        <w:tc>
          <w:tcPr>
            <w:tcW w:w="654" w:type="pct"/>
            <w:vMerge w:val="restart"/>
            <w:vAlign w:val="center"/>
          </w:tcPr>
          <w:p w:rsidR="00AA4C89" w:rsidRPr="00CA79D8" w:rsidRDefault="00AA4C89" w:rsidP="00306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программ плана </w:t>
            </w:r>
            <w:r w:rsidR="00CA79D8" w:rsidRPr="00CA79D8">
              <w:rPr>
                <w:rFonts w:ascii="Times New Roman" w:hAnsi="Times New Roman" w:cs="Times New Roman"/>
                <w:sz w:val="24"/>
                <w:szCs w:val="24"/>
              </w:rPr>
              <w:t>МППК</w:t>
            </w: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 xml:space="preserve"> с участниками из нескольких стран/ </w:t>
            </w:r>
            <w:r w:rsidR="00CA79D8">
              <w:rPr>
                <w:rFonts w:ascii="Times New Roman" w:hAnsi="Times New Roman" w:cs="Times New Roman"/>
                <w:sz w:val="24"/>
                <w:szCs w:val="24"/>
              </w:rPr>
              <w:t>вне плана МППК</w:t>
            </w:r>
          </w:p>
        </w:tc>
        <w:tc>
          <w:tcPr>
            <w:tcW w:w="374" w:type="pct"/>
            <w:vMerge w:val="restart"/>
            <w:vAlign w:val="center"/>
          </w:tcPr>
          <w:p w:rsidR="00AA4C89" w:rsidRPr="00CA79D8" w:rsidRDefault="00262CE9" w:rsidP="00306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Коли-</w:t>
            </w:r>
            <w:proofErr w:type="spellStart"/>
            <w:r w:rsidR="00AA4C89" w:rsidRPr="00CA79D8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proofErr w:type="gramEnd"/>
            <w:r w:rsidR="00AA4C89" w:rsidRPr="00CA7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A4C89" w:rsidRPr="00CA79D8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A4C89" w:rsidRPr="00CA79D8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  <w:proofErr w:type="spellEnd"/>
          </w:p>
        </w:tc>
        <w:tc>
          <w:tcPr>
            <w:tcW w:w="2581" w:type="pct"/>
            <w:gridSpan w:val="11"/>
            <w:vAlign w:val="center"/>
          </w:tcPr>
          <w:p w:rsidR="00262CE9" w:rsidRPr="00CA79D8" w:rsidRDefault="00CA79D8" w:rsidP="00306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участников- лабораторий стран </w:t>
            </w:r>
            <w:r w:rsidR="00AA4C89" w:rsidRPr="00CA79D8">
              <w:rPr>
                <w:rFonts w:ascii="Times New Roman" w:hAnsi="Times New Roman" w:cs="Times New Roman"/>
                <w:sz w:val="24"/>
                <w:szCs w:val="24"/>
              </w:rPr>
              <w:t xml:space="preserve">СНГ </w:t>
            </w:r>
          </w:p>
          <w:p w:rsidR="00AA4C89" w:rsidRPr="00CA79D8" w:rsidRDefault="00AA4C89" w:rsidP="00306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(по состоянию на 01.08. 2019 г.)</w:t>
            </w:r>
          </w:p>
        </w:tc>
      </w:tr>
      <w:tr w:rsidR="00262CE9" w:rsidRPr="00CA79D8" w:rsidTr="00262CE9">
        <w:trPr>
          <w:trHeight w:val="415"/>
        </w:trPr>
        <w:tc>
          <w:tcPr>
            <w:tcW w:w="970" w:type="pct"/>
            <w:vMerge/>
            <w:vAlign w:val="center"/>
          </w:tcPr>
          <w:p w:rsidR="00AA4C89" w:rsidRPr="00CA79D8" w:rsidRDefault="00AA4C89" w:rsidP="00306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pct"/>
            <w:vMerge/>
            <w:vAlign w:val="center"/>
          </w:tcPr>
          <w:p w:rsidR="00AA4C89" w:rsidRPr="00CA79D8" w:rsidRDefault="00AA4C89" w:rsidP="00306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:rsidR="00AA4C89" w:rsidRPr="00CA79D8" w:rsidRDefault="00AA4C89" w:rsidP="00306AE0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  <w:vMerge/>
            <w:vAlign w:val="center"/>
          </w:tcPr>
          <w:p w:rsidR="00AA4C89" w:rsidRPr="00CA79D8" w:rsidRDefault="00AA4C89" w:rsidP="00306AE0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vAlign w:val="center"/>
          </w:tcPr>
          <w:p w:rsidR="00AA4C89" w:rsidRPr="00CA79D8" w:rsidRDefault="00AA4C89" w:rsidP="00306AE0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AZ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306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306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</w:p>
        </w:tc>
        <w:tc>
          <w:tcPr>
            <w:tcW w:w="223" w:type="pct"/>
            <w:vAlign w:val="center"/>
          </w:tcPr>
          <w:p w:rsidR="00AA4C89" w:rsidRPr="00CA79D8" w:rsidRDefault="00AA4C89" w:rsidP="00306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306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KZ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306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KG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306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MD</w:t>
            </w:r>
          </w:p>
        </w:tc>
        <w:tc>
          <w:tcPr>
            <w:tcW w:w="327" w:type="pct"/>
            <w:vAlign w:val="center"/>
          </w:tcPr>
          <w:p w:rsidR="00AA4C89" w:rsidRPr="00CA79D8" w:rsidRDefault="00AA4C89" w:rsidP="00306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306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TJ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306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306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</w:p>
        </w:tc>
      </w:tr>
      <w:tr w:rsidR="00262CE9" w:rsidRPr="00CA79D8" w:rsidTr="00262CE9">
        <w:trPr>
          <w:trHeight w:val="491"/>
        </w:trPr>
        <w:tc>
          <w:tcPr>
            <w:tcW w:w="970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Пищевые продукты и продовольственное сырье</w:t>
            </w:r>
          </w:p>
        </w:tc>
        <w:tc>
          <w:tcPr>
            <w:tcW w:w="421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5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2/0</w:t>
            </w:r>
          </w:p>
        </w:tc>
        <w:tc>
          <w:tcPr>
            <w:tcW w:w="37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7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2CE9" w:rsidRPr="00CA79D8" w:rsidTr="00262CE9">
        <w:trPr>
          <w:trHeight w:val="270"/>
        </w:trPr>
        <w:tc>
          <w:tcPr>
            <w:tcW w:w="970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Объекты окружающей среды</w:t>
            </w:r>
          </w:p>
        </w:tc>
        <w:tc>
          <w:tcPr>
            <w:tcW w:w="421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37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7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2CE9" w:rsidRPr="00CA79D8" w:rsidTr="00CA79D8">
        <w:trPr>
          <w:trHeight w:val="772"/>
        </w:trPr>
        <w:tc>
          <w:tcPr>
            <w:tcW w:w="970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Биоматериалы животных</w:t>
            </w:r>
          </w:p>
        </w:tc>
        <w:tc>
          <w:tcPr>
            <w:tcW w:w="421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37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7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2CE9" w:rsidRPr="00CA79D8" w:rsidTr="00CA79D8">
        <w:trPr>
          <w:trHeight w:val="416"/>
        </w:trPr>
        <w:tc>
          <w:tcPr>
            <w:tcW w:w="970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Металлы и сплавы</w:t>
            </w:r>
          </w:p>
        </w:tc>
        <w:tc>
          <w:tcPr>
            <w:tcW w:w="421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2/0</w:t>
            </w:r>
          </w:p>
        </w:tc>
        <w:tc>
          <w:tcPr>
            <w:tcW w:w="37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2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7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2CE9" w:rsidRPr="00CA79D8" w:rsidTr="00262CE9">
        <w:trPr>
          <w:trHeight w:val="237"/>
        </w:trPr>
        <w:tc>
          <w:tcPr>
            <w:tcW w:w="970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Руды, горные породы</w:t>
            </w:r>
          </w:p>
        </w:tc>
        <w:tc>
          <w:tcPr>
            <w:tcW w:w="421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7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2CE9" w:rsidRPr="00CA79D8" w:rsidTr="00262CE9">
        <w:trPr>
          <w:trHeight w:val="459"/>
        </w:trPr>
        <w:tc>
          <w:tcPr>
            <w:tcW w:w="970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Строительные и отделочные материалы</w:t>
            </w:r>
          </w:p>
        </w:tc>
        <w:tc>
          <w:tcPr>
            <w:tcW w:w="421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0/2</w:t>
            </w:r>
          </w:p>
        </w:tc>
        <w:tc>
          <w:tcPr>
            <w:tcW w:w="37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7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2CE9" w:rsidRPr="00CA79D8" w:rsidTr="00262CE9">
        <w:trPr>
          <w:trHeight w:val="322"/>
        </w:trPr>
        <w:tc>
          <w:tcPr>
            <w:tcW w:w="970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Поверка/калибровка СИ</w:t>
            </w:r>
          </w:p>
        </w:tc>
        <w:tc>
          <w:tcPr>
            <w:tcW w:w="421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5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0/2</w:t>
            </w:r>
          </w:p>
        </w:tc>
        <w:tc>
          <w:tcPr>
            <w:tcW w:w="37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7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2CE9" w:rsidRPr="00CA79D8" w:rsidTr="00262CE9">
        <w:trPr>
          <w:trHeight w:val="510"/>
        </w:trPr>
        <w:tc>
          <w:tcPr>
            <w:tcW w:w="970" w:type="pct"/>
            <w:vAlign w:val="center"/>
          </w:tcPr>
          <w:p w:rsidR="00262CE9" w:rsidRPr="00CA79D8" w:rsidRDefault="00AA4C89" w:rsidP="009C2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Продукция электротехническая и кабельная</w:t>
            </w:r>
          </w:p>
        </w:tc>
        <w:tc>
          <w:tcPr>
            <w:tcW w:w="421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37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7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2CE9" w:rsidRPr="00CA79D8" w:rsidTr="00262CE9">
        <w:trPr>
          <w:trHeight w:val="276"/>
        </w:trPr>
        <w:tc>
          <w:tcPr>
            <w:tcW w:w="970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Биоматериалы человека</w:t>
            </w:r>
          </w:p>
        </w:tc>
        <w:tc>
          <w:tcPr>
            <w:tcW w:w="421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5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41/0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24942</w:t>
            </w:r>
          </w:p>
        </w:tc>
        <w:tc>
          <w:tcPr>
            <w:tcW w:w="198" w:type="pct"/>
            <w:shd w:val="clear" w:color="auto" w:fill="auto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24832</w:t>
            </w:r>
          </w:p>
        </w:tc>
        <w:tc>
          <w:tcPr>
            <w:tcW w:w="198" w:type="pct"/>
            <w:shd w:val="clear" w:color="auto" w:fill="auto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2CE9" w:rsidRPr="00CA79D8" w:rsidTr="00262CE9">
        <w:trPr>
          <w:trHeight w:val="266"/>
        </w:trPr>
        <w:tc>
          <w:tcPr>
            <w:tcW w:w="970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Фармацевтическая продукция</w:t>
            </w:r>
          </w:p>
        </w:tc>
        <w:tc>
          <w:tcPr>
            <w:tcW w:w="421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0/2</w:t>
            </w:r>
          </w:p>
        </w:tc>
        <w:tc>
          <w:tcPr>
            <w:tcW w:w="37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2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7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2CE9" w:rsidRPr="00CA79D8" w:rsidTr="00262CE9">
        <w:trPr>
          <w:trHeight w:val="237"/>
        </w:trPr>
        <w:tc>
          <w:tcPr>
            <w:tcW w:w="970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Нефтепродукты, газ</w:t>
            </w:r>
          </w:p>
        </w:tc>
        <w:tc>
          <w:tcPr>
            <w:tcW w:w="421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37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7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2CE9" w:rsidRPr="00CA79D8" w:rsidTr="00262CE9">
        <w:trPr>
          <w:trHeight w:val="443"/>
        </w:trPr>
        <w:tc>
          <w:tcPr>
            <w:tcW w:w="970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Парфюмерно-косметическая продукция</w:t>
            </w:r>
          </w:p>
        </w:tc>
        <w:tc>
          <w:tcPr>
            <w:tcW w:w="421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37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7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2CE9" w:rsidRPr="00CA79D8" w:rsidTr="00262CE9">
        <w:trPr>
          <w:trHeight w:val="445"/>
        </w:trPr>
        <w:tc>
          <w:tcPr>
            <w:tcW w:w="970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Продукция легкой промышленности</w:t>
            </w:r>
          </w:p>
        </w:tc>
        <w:tc>
          <w:tcPr>
            <w:tcW w:w="421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0/1</w:t>
            </w:r>
          </w:p>
        </w:tc>
        <w:tc>
          <w:tcPr>
            <w:tcW w:w="37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7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2CE9" w:rsidRPr="00CA79D8" w:rsidTr="00262CE9">
        <w:trPr>
          <w:trHeight w:val="459"/>
        </w:trPr>
        <w:tc>
          <w:tcPr>
            <w:tcW w:w="970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Физические факторы окружающей среды</w:t>
            </w:r>
          </w:p>
        </w:tc>
        <w:tc>
          <w:tcPr>
            <w:tcW w:w="421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1/0</w:t>
            </w:r>
          </w:p>
        </w:tc>
        <w:tc>
          <w:tcPr>
            <w:tcW w:w="37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7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98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2CE9" w:rsidRPr="00CA79D8" w:rsidTr="00262CE9">
        <w:trPr>
          <w:trHeight w:val="667"/>
        </w:trPr>
        <w:tc>
          <w:tcPr>
            <w:tcW w:w="970" w:type="pct"/>
            <w:tcBorders>
              <w:bottom w:val="single" w:sz="4" w:space="0" w:color="auto"/>
            </w:tcBorders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Другие объекты (растения, насекомые, бактерии, вирусы)</w:t>
            </w:r>
          </w:p>
        </w:tc>
        <w:tc>
          <w:tcPr>
            <w:tcW w:w="421" w:type="pct"/>
            <w:tcBorders>
              <w:bottom w:val="single" w:sz="4" w:space="0" w:color="auto"/>
            </w:tcBorders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vAlign w:val="center"/>
          </w:tcPr>
          <w:p w:rsidR="00AA4C89" w:rsidRPr="00CA79D8" w:rsidRDefault="00AA4C89" w:rsidP="00DD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4C89" w:rsidRPr="00CA79D8" w:rsidTr="00262CE9">
        <w:trPr>
          <w:trHeight w:val="667"/>
        </w:trPr>
        <w:tc>
          <w:tcPr>
            <w:tcW w:w="5000" w:type="pct"/>
            <w:gridSpan w:val="15"/>
            <w:vAlign w:val="center"/>
          </w:tcPr>
          <w:p w:rsidR="00AA4C89" w:rsidRPr="00CA79D8" w:rsidRDefault="00AA4C89" w:rsidP="00477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 xml:space="preserve">План МППК содержал информацию от 8 провайдеров. У четырех провайдеров в программах </w:t>
            </w:r>
            <w:r w:rsidR="00477E71">
              <w:rPr>
                <w:rFonts w:ascii="Times New Roman" w:hAnsi="Times New Roman" w:cs="Times New Roman"/>
                <w:sz w:val="24"/>
                <w:szCs w:val="24"/>
              </w:rPr>
              <w:t>МППК</w:t>
            </w:r>
            <w:r w:rsidRPr="00CA79D8">
              <w:rPr>
                <w:rFonts w:ascii="Times New Roman" w:hAnsi="Times New Roman" w:cs="Times New Roman"/>
                <w:sz w:val="24"/>
                <w:szCs w:val="24"/>
              </w:rPr>
              <w:t xml:space="preserve"> не участвовали лаборатории других стран.</w:t>
            </w:r>
          </w:p>
        </w:tc>
      </w:tr>
    </w:tbl>
    <w:p w:rsidR="00BF3D36" w:rsidRDefault="00BF3D36" w:rsidP="00262CE9"/>
    <w:sectPr w:rsidR="00BF3D36" w:rsidSect="00E87BFC">
      <w:headerReference w:type="default" r:id="rId7"/>
      <w:footerReference w:type="default" r:id="rId8"/>
      <w:pgSz w:w="16838" w:h="11906" w:orient="landscape"/>
      <w:pgMar w:top="567" w:right="1134" w:bottom="567" w:left="1134" w:header="5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52C" w:rsidRDefault="00BD552C" w:rsidP="00262CE9">
      <w:pPr>
        <w:spacing w:after="0" w:line="240" w:lineRule="auto"/>
      </w:pPr>
      <w:r>
        <w:separator/>
      </w:r>
    </w:p>
  </w:endnote>
  <w:endnote w:type="continuationSeparator" w:id="0">
    <w:p w:rsidR="00BD552C" w:rsidRDefault="00BD552C" w:rsidP="00262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6602708"/>
      <w:docPartObj>
        <w:docPartGallery w:val="Page Numbers (Bottom of Page)"/>
        <w:docPartUnique/>
      </w:docPartObj>
    </w:sdtPr>
    <w:sdtEndPr/>
    <w:sdtContent>
      <w:p w:rsidR="00E27542" w:rsidRDefault="00E27542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233">
          <w:rPr>
            <w:noProof/>
          </w:rPr>
          <w:t>1</w:t>
        </w:r>
        <w:r>
          <w:fldChar w:fldCharType="end"/>
        </w:r>
      </w:p>
    </w:sdtContent>
  </w:sdt>
  <w:p w:rsidR="00E27542" w:rsidRDefault="00E27542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52C" w:rsidRDefault="00BD552C" w:rsidP="00262CE9">
      <w:pPr>
        <w:spacing w:after="0" w:line="240" w:lineRule="auto"/>
      </w:pPr>
      <w:r>
        <w:separator/>
      </w:r>
    </w:p>
  </w:footnote>
  <w:footnote w:type="continuationSeparator" w:id="0">
    <w:p w:rsidR="00BD552C" w:rsidRDefault="00BD552C" w:rsidP="00262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CE9" w:rsidRPr="00262CE9" w:rsidRDefault="00262CE9" w:rsidP="00262CE9">
    <w:pPr>
      <w:pStyle w:val="af4"/>
      <w:jc w:val="right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D36"/>
    <w:rsid w:val="00104D99"/>
    <w:rsid w:val="001522D9"/>
    <w:rsid w:val="00212C09"/>
    <w:rsid w:val="00243743"/>
    <w:rsid w:val="00261817"/>
    <w:rsid w:val="00262CE9"/>
    <w:rsid w:val="00274169"/>
    <w:rsid w:val="0029505A"/>
    <w:rsid w:val="00295233"/>
    <w:rsid w:val="002B0860"/>
    <w:rsid w:val="00306AE0"/>
    <w:rsid w:val="003239C5"/>
    <w:rsid w:val="00354CEB"/>
    <w:rsid w:val="003C1397"/>
    <w:rsid w:val="00477E71"/>
    <w:rsid w:val="00492F3C"/>
    <w:rsid w:val="00583A5B"/>
    <w:rsid w:val="00656524"/>
    <w:rsid w:val="00715058"/>
    <w:rsid w:val="007C3855"/>
    <w:rsid w:val="00817CC8"/>
    <w:rsid w:val="00862BFE"/>
    <w:rsid w:val="008A5B3D"/>
    <w:rsid w:val="00936AFC"/>
    <w:rsid w:val="009C29A8"/>
    <w:rsid w:val="009D4130"/>
    <w:rsid w:val="009D73FF"/>
    <w:rsid w:val="00AA4C89"/>
    <w:rsid w:val="00AC620C"/>
    <w:rsid w:val="00BD552C"/>
    <w:rsid w:val="00BF3D36"/>
    <w:rsid w:val="00BF578A"/>
    <w:rsid w:val="00C0729E"/>
    <w:rsid w:val="00C4275B"/>
    <w:rsid w:val="00C8009B"/>
    <w:rsid w:val="00CA79D8"/>
    <w:rsid w:val="00D23C7F"/>
    <w:rsid w:val="00E06405"/>
    <w:rsid w:val="00E27542"/>
    <w:rsid w:val="00E83D56"/>
    <w:rsid w:val="00E87BFC"/>
    <w:rsid w:val="00EC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D36"/>
    <w:rPr>
      <w:rFonts w:asciiTheme="minorHAnsi" w:hAnsiTheme="minorHAnsi" w:cstheme="minorBidi"/>
    </w:rPr>
  </w:style>
  <w:style w:type="paragraph" w:styleId="1">
    <w:name w:val="heading 1"/>
    <w:basedOn w:val="a"/>
    <w:next w:val="a"/>
    <w:link w:val="10"/>
    <w:uiPriority w:val="9"/>
    <w:qFormat/>
    <w:rsid w:val="009D413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9D413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D413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9D413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9D413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D4130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unhideWhenUsed/>
    <w:qFormat/>
    <w:rsid w:val="009D4130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9D4130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9D4130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D4130"/>
    <w:rPr>
      <w:smallCaps/>
      <w:spacing w:val="5"/>
      <w:sz w:val="36"/>
      <w:szCs w:val="36"/>
    </w:rPr>
  </w:style>
  <w:style w:type="character" w:customStyle="1" w:styleId="20">
    <w:name w:val="Заголовок 2 Знак"/>
    <w:link w:val="2"/>
    <w:uiPriority w:val="9"/>
    <w:rsid w:val="009D4130"/>
    <w:rPr>
      <w:smallCaps/>
      <w:sz w:val="28"/>
      <w:szCs w:val="28"/>
    </w:rPr>
  </w:style>
  <w:style w:type="character" w:customStyle="1" w:styleId="30">
    <w:name w:val="Заголовок 3 Знак"/>
    <w:link w:val="3"/>
    <w:uiPriority w:val="9"/>
    <w:rsid w:val="009D4130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link w:val="4"/>
    <w:uiPriority w:val="9"/>
    <w:rsid w:val="009D4130"/>
    <w:rPr>
      <w:b/>
      <w:bCs/>
      <w:spacing w:val="5"/>
      <w:sz w:val="24"/>
      <w:szCs w:val="24"/>
    </w:rPr>
  </w:style>
  <w:style w:type="character" w:customStyle="1" w:styleId="50">
    <w:name w:val="Заголовок 5 Знак"/>
    <w:link w:val="5"/>
    <w:uiPriority w:val="9"/>
    <w:rsid w:val="009D4130"/>
    <w:rPr>
      <w:i/>
      <w:iCs/>
      <w:sz w:val="24"/>
      <w:szCs w:val="24"/>
    </w:rPr>
  </w:style>
  <w:style w:type="character" w:customStyle="1" w:styleId="60">
    <w:name w:val="Заголовок 6 Знак"/>
    <w:link w:val="6"/>
    <w:uiPriority w:val="9"/>
    <w:rsid w:val="009D4130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rsid w:val="009D4130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rsid w:val="009D4130"/>
    <w:rPr>
      <w:b/>
      <w:bCs/>
      <w:color w:val="7F7F7F"/>
      <w:sz w:val="20"/>
      <w:szCs w:val="20"/>
    </w:rPr>
  </w:style>
  <w:style w:type="character" w:customStyle="1" w:styleId="90">
    <w:name w:val="Заголовок 9 Знак"/>
    <w:link w:val="9"/>
    <w:uiPriority w:val="9"/>
    <w:rsid w:val="009D4130"/>
    <w:rPr>
      <w:b/>
      <w:bCs/>
      <w:i/>
      <w:iCs/>
      <w:color w:val="7F7F7F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9D413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link w:val="a3"/>
    <w:uiPriority w:val="10"/>
    <w:rsid w:val="009D4130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D4130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link w:val="a5"/>
    <w:uiPriority w:val="11"/>
    <w:rsid w:val="009D4130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9D4130"/>
    <w:rPr>
      <w:b/>
      <w:bCs/>
    </w:rPr>
  </w:style>
  <w:style w:type="character" w:styleId="a8">
    <w:name w:val="Emphasis"/>
    <w:uiPriority w:val="20"/>
    <w:qFormat/>
    <w:rsid w:val="009D4130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9D4130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9D413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D4130"/>
    <w:rPr>
      <w:i/>
      <w:iCs/>
    </w:rPr>
  </w:style>
  <w:style w:type="character" w:customStyle="1" w:styleId="22">
    <w:name w:val="Цитата 2 Знак"/>
    <w:link w:val="21"/>
    <w:uiPriority w:val="29"/>
    <w:rsid w:val="009D4130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D413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link w:val="ab"/>
    <w:uiPriority w:val="30"/>
    <w:rsid w:val="009D4130"/>
    <w:rPr>
      <w:i/>
      <w:iCs/>
    </w:rPr>
  </w:style>
  <w:style w:type="character" w:styleId="ad">
    <w:name w:val="Subtle Emphasis"/>
    <w:uiPriority w:val="19"/>
    <w:qFormat/>
    <w:rsid w:val="009D4130"/>
    <w:rPr>
      <w:i/>
      <w:iCs/>
    </w:rPr>
  </w:style>
  <w:style w:type="character" w:styleId="ae">
    <w:name w:val="Intense Emphasis"/>
    <w:uiPriority w:val="21"/>
    <w:qFormat/>
    <w:rsid w:val="009D4130"/>
    <w:rPr>
      <w:b/>
      <w:bCs/>
      <w:i/>
      <w:iCs/>
    </w:rPr>
  </w:style>
  <w:style w:type="character" w:styleId="af">
    <w:name w:val="Subtle Reference"/>
    <w:uiPriority w:val="31"/>
    <w:qFormat/>
    <w:rsid w:val="009D4130"/>
    <w:rPr>
      <w:smallCaps/>
    </w:rPr>
  </w:style>
  <w:style w:type="character" w:styleId="af0">
    <w:name w:val="Intense Reference"/>
    <w:uiPriority w:val="32"/>
    <w:qFormat/>
    <w:rsid w:val="009D4130"/>
    <w:rPr>
      <w:b/>
      <w:bCs/>
      <w:smallCaps/>
    </w:rPr>
  </w:style>
  <w:style w:type="character" w:styleId="af1">
    <w:name w:val="Book Title"/>
    <w:uiPriority w:val="33"/>
    <w:qFormat/>
    <w:rsid w:val="009D4130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D4130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BF3D36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BF3D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11">
    <w:name w:val="Сетка таблицы1"/>
    <w:basedOn w:val="a1"/>
    <w:next w:val="af3"/>
    <w:uiPriority w:val="59"/>
    <w:rsid w:val="00BF3D36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header"/>
    <w:basedOn w:val="a"/>
    <w:link w:val="af5"/>
    <w:uiPriority w:val="99"/>
    <w:unhideWhenUsed/>
    <w:rsid w:val="00262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262CE9"/>
    <w:rPr>
      <w:rFonts w:asciiTheme="minorHAnsi" w:hAnsiTheme="minorHAnsi" w:cstheme="minorBidi"/>
    </w:rPr>
  </w:style>
  <w:style w:type="paragraph" w:styleId="af6">
    <w:name w:val="footer"/>
    <w:basedOn w:val="a"/>
    <w:link w:val="af7"/>
    <w:uiPriority w:val="99"/>
    <w:unhideWhenUsed/>
    <w:rsid w:val="00262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262CE9"/>
    <w:rPr>
      <w:rFonts w:asciiTheme="minorHAnsi" w:hAnsiTheme="minorHAnsi" w:cstheme="minorBidi"/>
    </w:rPr>
  </w:style>
  <w:style w:type="paragraph" w:styleId="af8">
    <w:name w:val="Balloon Text"/>
    <w:basedOn w:val="a"/>
    <w:link w:val="af9"/>
    <w:uiPriority w:val="99"/>
    <w:semiHidden/>
    <w:unhideWhenUsed/>
    <w:rsid w:val="003C1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3C13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D36"/>
    <w:rPr>
      <w:rFonts w:asciiTheme="minorHAnsi" w:hAnsiTheme="minorHAnsi" w:cstheme="minorBidi"/>
    </w:rPr>
  </w:style>
  <w:style w:type="paragraph" w:styleId="1">
    <w:name w:val="heading 1"/>
    <w:basedOn w:val="a"/>
    <w:next w:val="a"/>
    <w:link w:val="10"/>
    <w:uiPriority w:val="9"/>
    <w:qFormat/>
    <w:rsid w:val="009D413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9D413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D413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9D413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9D413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D4130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unhideWhenUsed/>
    <w:qFormat/>
    <w:rsid w:val="009D4130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9D4130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9D4130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D4130"/>
    <w:rPr>
      <w:smallCaps/>
      <w:spacing w:val="5"/>
      <w:sz w:val="36"/>
      <w:szCs w:val="36"/>
    </w:rPr>
  </w:style>
  <w:style w:type="character" w:customStyle="1" w:styleId="20">
    <w:name w:val="Заголовок 2 Знак"/>
    <w:link w:val="2"/>
    <w:uiPriority w:val="9"/>
    <w:rsid w:val="009D4130"/>
    <w:rPr>
      <w:smallCaps/>
      <w:sz w:val="28"/>
      <w:szCs w:val="28"/>
    </w:rPr>
  </w:style>
  <w:style w:type="character" w:customStyle="1" w:styleId="30">
    <w:name w:val="Заголовок 3 Знак"/>
    <w:link w:val="3"/>
    <w:uiPriority w:val="9"/>
    <w:rsid w:val="009D4130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link w:val="4"/>
    <w:uiPriority w:val="9"/>
    <w:rsid w:val="009D4130"/>
    <w:rPr>
      <w:b/>
      <w:bCs/>
      <w:spacing w:val="5"/>
      <w:sz w:val="24"/>
      <w:szCs w:val="24"/>
    </w:rPr>
  </w:style>
  <w:style w:type="character" w:customStyle="1" w:styleId="50">
    <w:name w:val="Заголовок 5 Знак"/>
    <w:link w:val="5"/>
    <w:uiPriority w:val="9"/>
    <w:rsid w:val="009D4130"/>
    <w:rPr>
      <w:i/>
      <w:iCs/>
      <w:sz w:val="24"/>
      <w:szCs w:val="24"/>
    </w:rPr>
  </w:style>
  <w:style w:type="character" w:customStyle="1" w:styleId="60">
    <w:name w:val="Заголовок 6 Знак"/>
    <w:link w:val="6"/>
    <w:uiPriority w:val="9"/>
    <w:rsid w:val="009D4130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rsid w:val="009D4130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rsid w:val="009D4130"/>
    <w:rPr>
      <w:b/>
      <w:bCs/>
      <w:color w:val="7F7F7F"/>
      <w:sz w:val="20"/>
      <w:szCs w:val="20"/>
    </w:rPr>
  </w:style>
  <w:style w:type="character" w:customStyle="1" w:styleId="90">
    <w:name w:val="Заголовок 9 Знак"/>
    <w:link w:val="9"/>
    <w:uiPriority w:val="9"/>
    <w:rsid w:val="009D4130"/>
    <w:rPr>
      <w:b/>
      <w:bCs/>
      <w:i/>
      <w:iCs/>
      <w:color w:val="7F7F7F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9D413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link w:val="a3"/>
    <w:uiPriority w:val="10"/>
    <w:rsid w:val="009D4130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D4130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link w:val="a5"/>
    <w:uiPriority w:val="11"/>
    <w:rsid w:val="009D4130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9D4130"/>
    <w:rPr>
      <w:b/>
      <w:bCs/>
    </w:rPr>
  </w:style>
  <w:style w:type="character" w:styleId="a8">
    <w:name w:val="Emphasis"/>
    <w:uiPriority w:val="20"/>
    <w:qFormat/>
    <w:rsid w:val="009D4130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9D4130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9D413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D4130"/>
    <w:rPr>
      <w:i/>
      <w:iCs/>
    </w:rPr>
  </w:style>
  <w:style w:type="character" w:customStyle="1" w:styleId="22">
    <w:name w:val="Цитата 2 Знак"/>
    <w:link w:val="21"/>
    <w:uiPriority w:val="29"/>
    <w:rsid w:val="009D4130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D413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link w:val="ab"/>
    <w:uiPriority w:val="30"/>
    <w:rsid w:val="009D4130"/>
    <w:rPr>
      <w:i/>
      <w:iCs/>
    </w:rPr>
  </w:style>
  <w:style w:type="character" w:styleId="ad">
    <w:name w:val="Subtle Emphasis"/>
    <w:uiPriority w:val="19"/>
    <w:qFormat/>
    <w:rsid w:val="009D4130"/>
    <w:rPr>
      <w:i/>
      <w:iCs/>
    </w:rPr>
  </w:style>
  <w:style w:type="character" w:styleId="ae">
    <w:name w:val="Intense Emphasis"/>
    <w:uiPriority w:val="21"/>
    <w:qFormat/>
    <w:rsid w:val="009D4130"/>
    <w:rPr>
      <w:b/>
      <w:bCs/>
      <w:i/>
      <w:iCs/>
    </w:rPr>
  </w:style>
  <w:style w:type="character" w:styleId="af">
    <w:name w:val="Subtle Reference"/>
    <w:uiPriority w:val="31"/>
    <w:qFormat/>
    <w:rsid w:val="009D4130"/>
    <w:rPr>
      <w:smallCaps/>
    </w:rPr>
  </w:style>
  <w:style w:type="character" w:styleId="af0">
    <w:name w:val="Intense Reference"/>
    <w:uiPriority w:val="32"/>
    <w:qFormat/>
    <w:rsid w:val="009D4130"/>
    <w:rPr>
      <w:b/>
      <w:bCs/>
      <w:smallCaps/>
    </w:rPr>
  </w:style>
  <w:style w:type="character" w:styleId="af1">
    <w:name w:val="Book Title"/>
    <w:uiPriority w:val="33"/>
    <w:qFormat/>
    <w:rsid w:val="009D4130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D4130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BF3D36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BF3D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11">
    <w:name w:val="Сетка таблицы1"/>
    <w:basedOn w:val="a1"/>
    <w:next w:val="af3"/>
    <w:uiPriority w:val="59"/>
    <w:rsid w:val="00BF3D36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header"/>
    <w:basedOn w:val="a"/>
    <w:link w:val="af5"/>
    <w:uiPriority w:val="99"/>
    <w:unhideWhenUsed/>
    <w:rsid w:val="00262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262CE9"/>
    <w:rPr>
      <w:rFonts w:asciiTheme="minorHAnsi" w:hAnsiTheme="minorHAnsi" w:cstheme="minorBidi"/>
    </w:rPr>
  </w:style>
  <w:style w:type="paragraph" w:styleId="af6">
    <w:name w:val="footer"/>
    <w:basedOn w:val="a"/>
    <w:link w:val="af7"/>
    <w:uiPriority w:val="99"/>
    <w:unhideWhenUsed/>
    <w:rsid w:val="00262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262CE9"/>
    <w:rPr>
      <w:rFonts w:asciiTheme="minorHAnsi" w:hAnsiTheme="minorHAnsi" w:cstheme="minorBidi"/>
    </w:rPr>
  </w:style>
  <w:style w:type="paragraph" w:styleId="af8">
    <w:name w:val="Balloon Text"/>
    <w:basedOn w:val="a"/>
    <w:link w:val="af9"/>
    <w:uiPriority w:val="99"/>
    <w:semiHidden/>
    <w:unhideWhenUsed/>
    <w:rsid w:val="003C1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3C13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SRK пульт управления</cp:lastModifiedBy>
  <cp:revision>7</cp:revision>
  <cp:lastPrinted>2019-08-21T07:22:00Z</cp:lastPrinted>
  <dcterms:created xsi:type="dcterms:W3CDTF">2019-08-22T10:01:00Z</dcterms:created>
  <dcterms:modified xsi:type="dcterms:W3CDTF">2019-08-28T12:17:00Z</dcterms:modified>
</cp:coreProperties>
</file>